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86"/>
      </w:tblGrid>
      <w:tr w:rsidR="006149CE" w:rsidTr="00265F84">
        <w:trPr>
          <w:tblCellSpacing w:w="20" w:type="dxa"/>
        </w:trPr>
        <w:tc>
          <w:tcPr>
            <w:tcW w:w="10206" w:type="dxa"/>
          </w:tcPr>
          <w:p w:rsidR="00265F84" w:rsidRDefault="00265F84" w:rsidP="00265F84">
            <w:pPr>
              <w:pStyle w:val="Titolo"/>
              <w:numPr>
                <w:ilvl w:val="1"/>
                <w:numId w:val="2"/>
              </w:numPr>
              <w:snapToGrid w:val="0"/>
              <w:rPr>
                <w:szCs w:val="28"/>
              </w:rPr>
            </w:pPr>
            <w:r w:rsidRPr="00870077">
              <w:rPr>
                <w:szCs w:val="28"/>
              </w:rPr>
              <w:t xml:space="preserve">Istituto comprensivo “ G. Marconi” </w:t>
            </w:r>
            <w:r w:rsidR="00D34E65">
              <w:rPr>
                <w:szCs w:val="28"/>
              </w:rPr>
              <w:t xml:space="preserve"> </w:t>
            </w:r>
            <w:r w:rsidR="001D2EB0">
              <w:rPr>
                <w:szCs w:val="28"/>
              </w:rPr>
              <w:t xml:space="preserve">Scuole:  </w:t>
            </w:r>
            <w:r w:rsidRPr="00870077">
              <w:rPr>
                <w:szCs w:val="28"/>
              </w:rPr>
              <w:t>Scuola Secondaria</w:t>
            </w:r>
            <w:r w:rsidR="001D2EB0">
              <w:rPr>
                <w:sz w:val="24"/>
                <w:szCs w:val="24"/>
              </w:rPr>
              <w:t xml:space="preserve">  </w:t>
            </w:r>
            <w:r w:rsidR="00243741">
              <w:rPr>
                <w:sz w:val="24"/>
                <w:szCs w:val="24"/>
              </w:rPr>
              <w:t xml:space="preserve">I </w:t>
            </w:r>
            <w:r w:rsidR="00243741" w:rsidRPr="00243741">
              <w:rPr>
                <w:szCs w:val="28"/>
              </w:rPr>
              <w:t>grado</w:t>
            </w:r>
            <w:r w:rsidR="001D2EB0">
              <w:rPr>
                <w:sz w:val="24"/>
                <w:szCs w:val="24"/>
              </w:rPr>
              <w:t xml:space="preserve"> </w:t>
            </w:r>
            <w:r w:rsidR="00243741">
              <w:rPr>
                <w:sz w:val="24"/>
                <w:szCs w:val="24"/>
              </w:rPr>
              <w:t xml:space="preserve">     </w:t>
            </w:r>
            <w:r w:rsidR="006149CE" w:rsidRPr="00265F84">
              <w:rPr>
                <w:szCs w:val="28"/>
              </w:rPr>
              <w:t xml:space="preserve">Classi/ Sez. Tutte </w:t>
            </w:r>
          </w:p>
          <w:p w:rsidR="0095731A" w:rsidRPr="0095731A" w:rsidRDefault="0095731A" w:rsidP="0095731A">
            <w:pPr>
              <w:pStyle w:val="Corpotesto"/>
            </w:pPr>
          </w:p>
          <w:p w:rsidR="006149CE" w:rsidRPr="00FA47CF" w:rsidRDefault="000959D1" w:rsidP="00E5377F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2F5DE2">
              <w:rPr>
                <w:color w:val="FF0000"/>
                <w:szCs w:val="28"/>
              </w:rPr>
              <w:t>P</w:t>
            </w:r>
            <w:r w:rsidR="002F5DE2" w:rsidRPr="002F5DE2">
              <w:rPr>
                <w:color w:val="FF0000"/>
                <w:szCs w:val="28"/>
              </w:rPr>
              <w:t xml:space="preserve"> </w:t>
            </w:r>
            <w:r w:rsidRPr="002F5DE2">
              <w:rPr>
                <w:color w:val="FF0000"/>
                <w:szCs w:val="28"/>
              </w:rPr>
              <w:t>0</w:t>
            </w:r>
            <w:r w:rsidR="00E5377F">
              <w:rPr>
                <w:color w:val="FF0000"/>
                <w:szCs w:val="28"/>
              </w:rPr>
              <w:t>2</w:t>
            </w:r>
            <w:r w:rsidR="002F5DE2" w:rsidRPr="002F5DE2">
              <w:rPr>
                <w:color w:val="FF0000"/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="006149CE" w:rsidRPr="00265F84">
              <w:rPr>
                <w:szCs w:val="28"/>
              </w:rPr>
              <w:t>Denominazione dell’attività:</w:t>
            </w:r>
            <w:r w:rsidR="006149CE" w:rsidRPr="00FA47CF">
              <w:rPr>
                <w:sz w:val="24"/>
                <w:szCs w:val="24"/>
              </w:rPr>
              <w:t xml:space="preserve"> </w:t>
            </w:r>
            <w:r w:rsidR="006149CE" w:rsidRPr="00FA47CF">
              <w:rPr>
                <w:b w:val="0"/>
                <w:sz w:val="24"/>
                <w:szCs w:val="24"/>
              </w:rPr>
              <w:t>Centro Sportivo Scolastico / Gruppo Sportivo di Pallamano / Badminton / Palla Tamburello / Basket / Nuoto M/F con la possibilità di sviluppare anche altre discipline sportive (Atletica leggera –  Pallavolo ed altre discipline che potranno essere prese in considerazione a seconda della richiesta e  delle ore a disposizione)</w:t>
            </w:r>
          </w:p>
        </w:tc>
      </w:tr>
      <w:tr w:rsidR="006149CE" w:rsidRPr="00FA47CF" w:rsidTr="00265F84">
        <w:trPr>
          <w:tblCellSpacing w:w="20" w:type="dxa"/>
        </w:trPr>
        <w:tc>
          <w:tcPr>
            <w:tcW w:w="10206" w:type="dxa"/>
          </w:tcPr>
          <w:p w:rsidR="006149CE" w:rsidRPr="00265F84" w:rsidRDefault="006149CE" w:rsidP="005B0339">
            <w:pPr>
              <w:pStyle w:val="Titolo"/>
              <w:numPr>
                <w:ilvl w:val="1"/>
                <w:numId w:val="2"/>
              </w:numPr>
              <w:snapToGrid w:val="0"/>
              <w:spacing w:line="100" w:lineRule="atLeast"/>
              <w:rPr>
                <w:sz w:val="24"/>
                <w:szCs w:val="24"/>
              </w:rPr>
            </w:pPr>
            <w:r w:rsidRPr="00265F84">
              <w:rPr>
                <w:szCs w:val="28"/>
              </w:rPr>
              <w:t>Docente responsabile :</w:t>
            </w:r>
            <w:r w:rsidR="00265F84">
              <w:rPr>
                <w:sz w:val="24"/>
                <w:szCs w:val="24"/>
              </w:rPr>
              <w:t xml:space="preserve"> </w:t>
            </w:r>
            <w:r w:rsidR="00BD7B28">
              <w:rPr>
                <w:szCs w:val="28"/>
              </w:rPr>
              <w:t>Sergio Silvestri</w:t>
            </w:r>
            <w:r w:rsidRPr="00FA47C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149CE" w:rsidRPr="00FA47CF" w:rsidTr="00D502EB">
        <w:trPr>
          <w:trHeight w:val="4152"/>
          <w:tblCellSpacing w:w="20" w:type="dxa"/>
        </w:trPr>
        <w:tc>
          <w:tcPr>
            <w:tcW w:w="10206" w:type="dxa"/>
          </w:tcPr>
          <w:p w:rsidR="005B0339" w:rsidRDefault="005B0339" w:rsidP="005B0339">
            <w:pPr>
              <w:pStyle w:val="Titol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6149CE" w:rsidRPr="00FA47CF">
              <w:rPr>
                <w:sz w:val="24"/>
                <w:szCs w:val="24"/>
              </w:rPr>
              <w:t xml:space="preserve">Obiettivi: </w:t>
            </w:r>
          </w:p>
          <w:p w:rsidR="006149CE" w:rsidRPr="00FA47CF" w:rsidRDefault="006149CE" w:rsidP="005B0339">
            <w:pPr>
              <w:pStyle w:val="Titolo"/>
              <w:snapToGrid w:val="0"/>
              <w:rPr>
                <w:sz w:val="24"/>
                <w:szCs w:val="24"/>
                <w:u w:val="single"/>
              </w:rPr>
            </w:pPr>
            <w:r w:rsidRPr="00FA47CF">
              <w:rPr>
                <w:sz w:val="24"/>
                <w:szCs w:val="24"/>
                <w:u w:val="single"/>
              </w:rPr>
              <w:t>PALLAMANO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e perfezionamento dei fondamentali tecnici specifici: </w:t>
            </w:r>
            <w:r w:rsidRPr="00037542">
              <w:rPr>
                <w:b/>
                <w:sz w:val="22"/>
                <w:szCs w:val="22"/>
              </w:rPr>
              <w:t>palleggio</w:t>
            </w:r>
            <w:r w:rsidRPr="00037542">
              <w:rPr>
                <w:sz w:val="22"/>
                <w:szCs w:val="22"/>
              </w:rPr>
              <w:t xml:space="preserve"> (basso-medio-alto); </w:t>
            </w:r>
            <w:r w:rsidRPr="00037542">
              <w:rPr>
                <w:b/>
                <w:sz w:val="22"/>
                <w:szCs w:val="22"/>
              </w:rPr>
              <w:t>tiro</w:t>
            </w:r>
            <w:r w:rsidRPr="00037542">
              <w:rPr>
                <w:sz w:val="22"/>
                <w:szCs w:val="22"/>
              </w:rPr>
              <w:t xml:space="preserve"> da fermo in appoggio-in movimento-in elevazione-in tuffo; </w:t>
            </w:r>
            <w:r w:rsidRPr="00037542">
              <w:rPr>
                <w:b/>
                <w:sz w:val="22"/>
                <w:szCs w:val="22"/>
              </w:rPr>
              <w:t>passaggio e ricezione</w:t>
            </w:r>
            <w:r w:rsidRPr="00037542">
              <w:rPr>
                <w:sz w:val="22"/>
                <w:szCs w:val="22"/>
              </w:rPr>
              <w:t xml:space="preserve"> nelle diverse varianti (arresto e cambio di direzione, dall’alto, dal basso, sottomano, con rimbalzo..) </w:t>
            </w:r>
            <w:r w:rsidRPr="00037542">
              <w:rPr>
                <w:b/>
                <w:bCs/>
                <w:sz w:val="22"/>
                <w:szCs w:val="22"/>
              </w:rPr>
              <w:t xml:space="preserve">tiro </w:t>
            </w:r>
            <w:r w:rsidRPr="00037542">
              <w:rPr>
                <w:sz w:val="22"/>
                <w:szCs w:val="22"/>
              </w:rPr>
              <w:t>con l'utilizzo delle diverse tecniche specifiche, 3° tempo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i diversi fondamentali nelle diverse situazioni di gioco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Organizzazione delle situazioni di gioco in attacco (contropiede, incrocio, attacco organizzato) ed in difesa (difesa a zona o a uomo)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:rsidR="005B0339" w:rsidRDefault="005B0339" w:rsidP="00265F84">
            <w:pPr>
              <w:pStyle w:val="Corpotesto"/>
            </w:pPr>
          </w:p>
          <w:p w:rsidR="006149CE" w:rsidRPr="00FA47CF" w:rsidRDefault="006149CE" w:rsidP="00265F84">
            <w:pPr>
              <w:pStyle w:val="Corpotesto"/>
              <w:rPr>
                <w:b/>
                <w:u w:val="single"/>
              </w:rPr>
            </w:pPr>
            <w:r w:rsidRPr="00FA47CF">
              <w:rPr>
                <w:b/>
                <w:u w:val="single"/>
              </w:rPr>
              <w:t>ATLETICA LEGGERA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Pratica delle diverse discipline dell’atletica leggera (velocità-corsa ad ostacoli e staffetta, salto in alto, salto in lungo, lancio del </w:t>
            </w:r>
            <w:proofErr w:type="spellStart"/>
            <w:r w:rsidRPr="00037542">
              <w:rPr>
                <w:sz w:val="22"/>
                <w:szCs w:val="22"/>
              </w:rPr>
              <w:t>vortex</w:t>
            </w:r>
            <w:proofErr w:type="spellEnd"/>
            <w:r w:rsidRPr="00037542">
              <w:rPr>
                <w:sz w:val="22"/>
                <w:szCs w:val="22"/>
              </w:rPr>
              <w:t xml:space="preserve"> e del peso, corsa di mezzo fondo)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Perfezionamento e consolidamento delle tecniche specifiche</w:t>
            </w:r>
          </w:p>
          <w:p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:rsidR="006149CE" w:rsidRPr="00FA47CF" w:rsidRDefault="006149CE">
            <w:pPr>
              <w:pStyle w:val="Corpotesto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BADMINTON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Giochi ludici specifici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 specifici</w:t>
            </w:r>
          </w:p>
          <w:p w:rsidR="006149CE" w:rsidRPr="00FA47CF" w:rsidRDefault="006149CE">
            <w:pPr>
              <w:pStyle w:val="Corpotesto"/>
              <w:spacing w:after="0"/>
              <w:ind w:left="720"/>
              <w:jc w:val="both"/>
              <w:rPr>
                <w:b/>
                <w:bCs/>
                <w:u w:val="single"/>
              </w:rPr>
            </w:pPr>
          </w:p>
          <w:p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 xml:space="preserve">PALLA-TAMBURELLO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Utilizzazione dell’attrezzo sportivo tamburello con finalità ludiche, giochi propedeutici e di abilità con l'attrezzo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Consolidamento dell’uso dell'arto dominante e dell’affermazione della lateralità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pratica dei fondamentali individuali e di squadra, esercitazioni specifiche a coppie o piccolo gruppo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dei regolamenti del gioco e applicazione pratica, partite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 sano spirito agonistico</w:t>
            </w:r>
          </w:p>
          <w:p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:rsidR="006149CE" w:rsidRPr="00FA47CF" w:rsidRDefault="006149CE">
            <w:pPr>
              <w:pStyle w:val="Corpotesto"/>
              <w:spacing w:after="0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PALLAVOLO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sensibilizzazione, conoscenza e manipolazione della palla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conoscere i diversi fondamentali, come si eseguono ed il loro utilizzo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eseguire in modo abbastanza corretto e con crescente sicurezza i fondamentali del palleggio, del bagher e della battuta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i fondamentali nelle diverse situazioni di gioco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intercettare e passare la palla il più preciso possibile al compagno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difendere il proprio spazio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conoscere alcune delle regole principali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avere la capacità di gestire gli spazi nel gioco 1/1, 2/2, 3/3, 4/4 e 6/6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acquisire il concetto di rotazione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lastRenderedPageBreak/>
              <w:t>saper comunicare-interagire con il mio/miei compagni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una semplice griglia di valutazione/osservazione</w:t>
            </w:r>
          </w:p>
          <w:p w:rsidR="006149CE" w:rsidRPr="00FA47CF" w:rsidRDefault="006149CE" w:rsidP="00265F84">
            <w:pPr>
              <w:pStyle w:val="Corpotesto"/>
              <w:spacing w:after="0" w:line="100" w:lineRule="atLeast"/>
              <w:ind w:firstLine="240"/>
              <w:jc w:val="both"/>
            </w:pPr>
          </w:p>
          <w:p w:rsidR="006149CE" w:rsidRPr="00FA47CF" w:rsidRDefault="005B0339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BASKET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dei passaggi al 5/5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tecnici: tiro, passaggio, palleggio, partenze in palleggio, spostamenti difensivi, entrata in 3° tempo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Es. di sensibilizzazione (Ball handling)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5/5 spontaneo all’1/1-2/2-3/3 per tornare al 5/5 arricchito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Dai e vai; dai e segui</w:t>
            </w:r>
          </w:p>
          <w:p w:rsidR="006149CE" w:rsidRPr="00037542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Contropiede</w:t>
            </w:r>
          </w:p>
          <w:p w:rsidR="006149CE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Sviluppo dei fondamentali di squadra, tipi di difesa e loro applicazioni nel gioco</w:t>
            </w:r>
          </w:p>
          <w:p w:rsidR="005B0339" w:rsidRDefault="005B0339" w:rsidP="005B0339">
            <w:pPr>
              <w:tabs>
                <w:tab w:val="left" w:pos="720"/>
              </w:tabs>
              <w:ind w:left="930"/>
              <w:rPr>
                <w:sz w:val="22"/>
                <w:szCs w:val="22"/>
              </w:rPr>
            </w:pPr>
          </w:p>
          <w:p w:rsidR="005B0339" w:rsidRPr="005B0339" w:rsidRDefault="005B0339" w:rsidP="005B0339">
            <w:pPr>
              <w:tabs>
                <w:tab w:val="left" w:pos="720"/>
              </w:tabs>
              <w:rPr>
                <w:b/>
                <w:u w:val="single"/>
              </w:rPr>
            </w:pPr>
            <w:r w:rsidRPr="005B0339">
              <w:rPr>
                <w:b/>
                <w:u w:val="single"/>
              </w:rPr>
              <w:t>FRISBEE</w:t>
            </w:r>
          </w:p>
          <w:p w:rsidR="00265F84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Sensibilizzazione del polso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e pratica nei diversi tipi di lancio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Sviluppo dei fondamentali di gioco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Saper marcare ed intercettare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regole di gioco</w:t>
            </w:r>
          </w:p>
          <w:p w:rsidR="005B0339" w:rsidRPr="00FA47CF" w:rsidRDefault="005B0339" w:rsidP="005B0339">
            <w:pPr>
              <w:tabs>
                <w:tab w:val="left" w:pos="720"/>
              </w:tabs>
              <w:ind w:left="930"/>
            </w:pPr>
          </w:p>
          <w:p w:rsidR="006149CE" w:rsidRPr="00FA47CF" w:rsidRDefault="006149CE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NUOTO</w:t>
            </w:r>
          </w:p>
          <w:p w:rsidR="006149CE" w:rsidRDefault="006149CE" w:rsidP="00265F84">
            <w:pPr>
              <w:pStyle w:val="Corpotesto"/>
              <w:numPr>
                <w:ilvl w:val="0"/>
                <w:numId w:val="19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Approccio alla pratica natatoria con istruttore presso la piscina comunale di Castelfranco (corso a numero chiuso ad iscrizione ed a pagamento di una quota)</w:t>
            </w:r>
          </w:p>
          <w:p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</w:rPr>
            </w:pPr>
          </w:p>
        </w:tc>
      </w:tr>
      <w:tr w:rsidR="00037542" w:rsidRPr="00FA47CF" w:rsidTr="00D502EB">
        <w:trPr>
          <w:trHeight w:val="3506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  <w:p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Classe/ i  Destinatari</w:t>
            </w:r>
          </w:p>
          <w:p w:rsidR="00037542" w:rsidRP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Studenti maschi e femmine delle classi prime, seconde e terze della Scuola Media. L'attività sarà, se le iscrizioni lo consentiranno, prevalentemente suddivisa in: 1 ora per le il gruppo delle classi prime ed 1 ora </w:t>
            </w:r>
            <w:r w:rsidR="005B0339">
              <w:rPr>
                <w:sz w:val="22"/>
                <w:szCs w:val="22"/>
              </w:rPr>
              <w:t>per le classi seconde/terze; un’</w:t>
            </w:r>
            <w:r w:rsidRPr="00037542">
              <w:rPr>
                <w:sz w:val="22"/>
                <w:szCs w:val="22"/>
              </w:rPr>
              <w:t xml:space="preserve">ulteriore divisione, in particolar modo per le classi 2°/3°, potrà essere preso in considerazione in relazione al numero di adesioni. Gli sport potranno essere integrati, durante l'anno, da altri a seconda della richiesta e della disponibilità di materiale ed attrezzatura specifica. Si potranno utilizzare o integrare, in alcuni sport, materiali ed attrezzature personali a disposizione dei docenti, per integrare e potenziare la proposta formativa. Potrà essere prevista la partecipazione ai Giochi Sportivi Studenteschi in alcune discipline (palla tamburello, </w:t>
            </w:r>
            <w:r w:rsidR="005B0339">
              <w:rPr>
                <w:sz w:val="22"/>
                <w:szCs w:val="22"/>
              </w:rPr>
              <w:t>frisbee, basket</w:t>
            </w:r>
            <w:r w:rsidRPr="00037542">
              <w:rPr>
                <w:sz w:val="22"/>
                <w:szCs w:val="22"/>
              </w:rPr>
              <w:t xml:space="preserve">), oltre all'eventuale organizzazione di partite amichevoli con altre scuole limitrofe in orario pomeridiano o in occasione della Festa della Scuola di fine anno o altri eventi particolari. Verranno organizzate dei Tornei </w:t>
            </w:r>
            <w:r w:rsidR="005B0339">
              <w:rPr>
                <w:sz w:val="22"/>
                <w:szCs w:val="22"/>
              </w:rPr>
              <w:t>tra le classi</w:t>
            </w:r>
            <w:r w:rsidRPr="00037542">
              <w:rPr>
                <w:sz w:val="22"/>
                <w:szCs w:val="22"/>
              </w:rPr>
              <w:t>: Palla tra due fuochi classi prime; Basket classi seconde/terze maschi e pallavolo classi seconde/terze femmine.</w:t>
            </w:r>
          </w:p>
          <w:p w:rsidR="00037542" w:rsidRPr="00FA47CF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:rsidTr="00D502EB">
        <w:trPr>
          <w:trHeight w:val="2710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Metodologie prevalenti</w:t>
            </w:r>
          </w:p>
          <w:p w:rsidR="00037542" w:rsidRPr="00037542" w:rsidRDefault="00037542" w:rsidP="00037542">
            <w:pPr>
              <w:pStyle w:val="Corpotesto"/>
              <w:spacing w:after="0" w:line="100" w:lineRule="atLeast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usano in prevalenza i metodi deduttivi, in particolare il metodo prescrittivo-direttivo ed il metodo misto. Si usa la scoperta guidata e la risoluzione dei problemi nelle esercitazioni di sensibilizzazione e manipolazione con la palla; il metodo situazionale e la risoluzione di problemi nello sviluppo del gioco: dal1/1 passivo e semi attivo alle situazioni facilitate di soprannumero. 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Il gioco, in forma sempre più arricchito, e l’aspetto ludico sono sempre presenti nelle lezioni. Gli apprendimenti degli alunni avvengono principalmente per imitazione e per prove ed errore in modo tale che tu</w:t>
            </w:r>
            <w:r w:rsidR="005B0339">
              <w:rPr>
                <w:bCs/>
                <w:sz w:val="22"/>
                <w:szCs w:val="22"/>
              </w:rPr>
              <w:t xml:space="preserve">tti gli alunni siano in grado di </w:t>
            </w:r>
            <w:r w:rsidRPr="00037542">
              <w:rPr>
                <w:bCs/>
                <w:sz w:val="22"/>
                <w:szCs w:val="22"/>
              </w:rPr>
              <w:t>elaborare tecniche e strategie di gioco, analizzando tutti gli elementi essenziali di base, già acquisiti e presenti nel loro bagaglio motorio</w:t>
            </w:r>
          </w:p>
          <w:p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037542" w:rsidRPr="00FA47CF" w:rsidTr="00D502EB">
        <w:trPr>
          <w:trHeight w:val="2668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Contenuti specifici</w:t>
            </w:r>
          </w:p>
          <w:p w:rsidR="00037542" w:rsidRPr="00037542" w:rsidRDefault="00037542" w:rsidP="00037542">
            <w:pPr>
              <w:pStyle w:val="Corpotesto"/>
              <w:spacing w:after="0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utilizzano esercitazioni individuali, a coppie, a piccoli gruppi, a gruppi a rotazione ed a squadre competitive. Si svilupperanno dei contenuti adeguati agli obiettivi perseguiti: sviluppo delle capacità coordinative, sviluppo degli schemi motori di base (correre, saltare, rotolare, prendere e lanciare, prendere e respingere…). Si cercherà, nello sviluppo dei fondamentali e del gioco, una progressione graduale delle difficoltà, in considerazione anche dell'età degli alunni. 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Si utilizzano esercizi analitici per le prove dell’atletica leggera e per l'acquisizione di alcuni fondamentali tecnici degli sport proposti.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:rsidTr="00D502EB">
        <w:trPr>
          <w:trHeight w:val="3381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Prodotti / Risultati attesi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delle capacità coordinative di base e speciali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delle abilità motorie 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e maggior padronanza dei fondamentali tecnici specifici delle discipline affrontate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Acquisizione e miglioramento dell’organizzazione di gioco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della collaborazione e dello spirito di squadra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Autocontrollo rispetto delle regole e maturazione del comportamento socio-affettivo-relazionale 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Rispetto del compagno e dell’avversario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una corretta e consapevole cultura motoria e sportiva</w:t>
            </w:r>
          </w:p>
          <w:p w:rsidR="00A641D8" w:rsidRPr="00D502EB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sz w:val="22"/>
                <w:szCs w:val="22"/>
              </w:rPr>
              <w:t>Sicurezza e standardizzazione nell’esecuzione del gesto tecnico o nella riproduzione di una sequenza tecnica specifica richiesta (atletica leggera e giochi sportivi)</w:t>
            </w:r>
            <w:r w:rsidR="00D502EB">
              <w:rPr>
                <w:sz w:val="22"/>
                <w:szCs w:val="22"/>
              </w:rPr>
              <w:t>.</w:t>
            </w:r>
          </w:p>
          <w:tbl>
            <w:tblPr>
              <w:tblpPr w:leftFromText="141" w:rightFromText="141" w:vertAnchor="text" w:horzAnchor="margin" w:tblpY="435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62"/>
              <w:gridCol w:w="3442"/>
              <w:gridCol w:w="3462"/>
            </w:tblGrid>
            <w:tr w:rsidR="00A641D8" w:rsidRPr="00FA47CF" w:rsidTr="00BA4F93">
              <w:trPr>
                <w:tblCellSpacing w:w="20" w:type="dxa"/>
              </w:trPr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1.4 Durata</w:t>
                  </w:r>
                </w:p>
                <w:p w:rsidR="00A641D8" w:rsidRPr="00037542" w:rsidRDefault="00A641D8" w:rsidP="00A641D8">
                  <w:pPr>
                    <w:pStyle w:val="Corpotesto"/>
                    <w:spacing w:after="0" w:line="100" w:lineRule="atLeast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Indicativamente da inizio Novembre a Maggio</w:t>
                  </w:r>
                </w:p>
                <w:p w:rsidR="00A641D8" w:rsidRPr="00FA47CF" w:rsidRDefault="00A641D8" w:rsidP="00A641D8">
                  <w:pPr>
                    <w:pStyle w:val="Corpotesto"/>
                    <w:spacing w:after="0" w:line="100" w:lineRule="atLeast"/>
                  </w:pPr>
                  <w:r w:rsidRPr="00037542">
                    <w:rPr>
                      <w:sz w:val="22"/>
                      <w:szCs w:val="22"/>
                    </w:rPr>
                    <w:t>Eventuale partecipazione ai giochi sportivi studenteschi o a manifestazioni similari</w:t>
                  </w:r>
                </w:p>
              </w:tc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1.5 Risorse umane</w:t>
                  </w:r>
                </w:p>
                <w:p w:rsidR="00A641D8" w:rsidRPr="00037542" w:rsidRDefault="00A641D8" w:rsidP="00A641D8">
                  <w:pPr>
                    <w:pStyle w:val="Corpotesto"/>
                    <w:spacing w:after="0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Insegnanti di Scienze Motorie</w:t>
                  </w:r>
                </w:p>
                <w:p w:rsidR="00A641D8" w:rsidRPr="00FA47CF" w:rsidRDefault="00A641D8" w:rsidP="00A641D8">
                  <w:pPr>
                    <w:pStyle w:val="Corpotesto"/>
                    <w:spacing w:after="0"/>
                  </w:pPr>
                  <w:r w:rsidRPr="00037542">
                    <w:rPr>
                      <w:sz w:val="22"/>
                      <w:szCs w:val="22"/>
                    </w:rPr>
                    <w:t>Prof.  Silvestri Sergio</w:t>
                  </w:r>
                  <w:r w:rsidR="00A361A0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A361A0">
                    <w:rPr>
                      <w:sz w:val="22"/>
                      <w:szCs w:val="22"/>
                    </w:rPr>
                    <w:t>Cetrano</w:t>
                  </w:r>
                  <w:proofErr w:type="spellEnd"/>
                  <w:r w:rsidR="00A361A0">
                    <w:rPr>
                      <w:sz w:val="22"/>
                      <w:szCs w:val="22"/>
                    </w:rPr>
                    <w:t xml:space="preserve"> Sonia, Trebbi Federica</w:t>
                  </w:r>
                  <w:r w:rsidR="002F5DE2">
                    <w:rPr>
                      <w:sz w:val="22"/>
                      <w:szCs w:val="22"/>
                    </w:rPr>
                    <w:t xml:space="preserve"> e Albertini </w:t>
                  </w:r>
                  <w:r w:rsidR="005B0339">
                    <w:rPr>
                      <w:sz w:val="22"/>
                      <w:szCs w:val="22"/>
                    </w:rPr>
                    <w:t>Chiara</w:t>
                  </w:r>
                </w:p>
              </w:tc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1.6 Beni e servizi</w:t>
                  </w:r>
                </w:p>
                <w:p w:rsidR="00481606" w:rsidRDefault="00A641D8" w:rsidP="00A641D8">
                  <w:pPr>
                    <w:pStyle w:val="Corpotesto"/>
                    <w:spacing w:after="0"/>
                    <w:rPr>
                      <w:bCs/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Palestra Piazzale Gramsci e campo da calcio esterno; campo di atletica leggera ''Ferrarini'' Attrezzatura specifica per gli sport affrontati (</w:t>
                  </w:r>
                  <w:r w:rsidRPr="00037542">
                    <w:rPr>
                      <w:bCs/>
                      <w:sz w:val="22"/>
                      <w:szCs w:val="22"/>
                    </w:rPr>
                    <w:t>Palloni;  bastoni, , palline, casacche; cinesini, cerchi e materassi grandi; piccoli e grandi attre</w:t>
                  </w:r>
                  <w:r w:rsidR="00481606">
                    <w:rPr>
                      <w:bCs/>
                      <w:sz w:val="22"/>
                      <w:szCs w:val="22"/>
                    </w:rPr>
                    <w:t xml:space="preserve">zzi dell’atletica leggera e di </w:t>
                  </w:r>
                </w:p>
                <w:p w:rsidR="00A641D8" w:rsidRPr="00037542" w:rsidRDefault="00481606" w:rsidP="00A641D8">
                  <w:pPr>
                    <w:pStyle w:val="Corpotesto"/>
                    <w:spacing w:after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</w:t>
                  </w:r>
                  <w:bookmarkStart w:id="0" w:name="_GoBack"/>
                  <w:bookmarkEnd w:id="0"/>
                  <w:r w:rsidR="00A641D8" w:rsidRPr="00037542">
                    <w:rPr>
                      <w:bCs/>
                      <w:sz w:val="22"/>
                      <w:szCs w:val="22"/>
                    </w:rPr>
                    <w:t>ltri sport</w:t>
                  </w:r>
                </w:p>
              </w:tc>
            </w:tr>
          </w:tbl>
          <w:p w:rsidR="00A641D8" w:rsidRDefault="00A641D8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149CE" w:rsidRPr="00FA47CF" w:rsidRDefault="006149CE">
      <w:pPr>
        <w:rPr>
          <w:vanish/>
        </w:rPr>
      </w:pPr>
    </w:p>
    <w:p w:rsidR="006149CE" w:rsidRPr="00FA47CF" w:rsidRDefault="006149CE" w:rsidP="00A641D8">
      <w:pPr>
        <w:ind w:right="141"/>
      </w:pPr>
    </w:p>
    <w:p w:rsidR="006149CE" w:rsidRDefault="006149CE">
      <w:pPr>
        <w:pStyle w:val="Titolo"/>
        <w:rPr>
          <w:bCs/>
          <w:sz w:val="24"/>
          <w:szCs w:val="24"/>
        </w:rPr>
      </w:pPr>
    </w:p>
    <w:sectPr w:rsidR="006149CE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930"/>
        </w:tabs>
        <w:ind w:left="93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2">
    <w:nsid w:val="0A3D044B"/>
    <w:multiLevelType w:val="hybridMultilevel"/>
    <w:tmpl w:val="E1CAB928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72F1C"/>
    <w:multiLevelType w:val="multilevel"/>
    <w:tmpl w:val="FA2626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4">
    <w:nsid w:val="3CB827A3"/>
    <w:multiLevelType w:val="multilevel"/>
    <w:tmpl w:val="84B80BD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15">
    <w:nsid w:val="5EDA0AEA"/>
    <w:multiLevelType w:val="multilevel"/>
    <w:tmpl w:val="E8328188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6">
    <w:nsid w:val="610A074B"/>
    <w:multiLevelType w:val="hybridMultilevel"/>
    <w:tmpl w:val="E2883244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528BD"/>
    <w:multiLevelType w:val="hybridMultilevel"/>
    <w:tmpl w:val="181655F2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C505D"/>
    <w:multiLevelType w:val="multilevel"/>
    <w:tmpl w:val="7B70F4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9">
    <w:nsid w:val="7CEB2905"/>
    <w:multiLevelType w:val="multilevel"/>
    <w:tmpl w:val="9A8EE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0"/>
    <w:rsid w:val="00037542"/>
    <w:rsid w:val="000959D1"/>
    <w:rsid w:val="001D2EB0"/>
    <w:rsid w:val="00204BAE"/>
    <w:rsid w:val="00243741"/>
    <w:rsid w:val="00265F84"/>
    <w:rsid w:val="002F5DE2"/>
    <w:rsid w:val="00481606"/>
    <w:rsid w:val="00556F60"/>
    <w:rsid w:val="00597610"/>
    <w:rsid w:val="005B0339"/>
    <w:rsid w:val="006149CE"/>
    <w:rsid w:val="0065627A"/>
    <w:rsid w:val="007077EB"/>
    <w:rsid w:val="0072438B"/>
    <w:rsid w:val="00902FB4"/>
    <w:rsid w:val="0095731A"/>
    <w:rsid w:val="00A361A0"/>
    <w:rsid w:val="00A641D8"/>
    <w:rsid w:val="00BA4F93"/>
    <w:rsid w:val="00BD7B28"/>
    <w:rsid w:val="00D34E65"/>
    <w:rsid w:val="00D502EB"/>
    <w:rsid w:val="00E5377F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  <w:sz w:val="24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  <w:color w:val="000000"/>
      <w:sz w:val="24"/>
      <w:szCs w:val="24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itolo">
    <w:name w:val="Title"/>
    <w:basedOn w:val="Titolo1"/>
    <w:next w:val="Corpotesto"/>
    <w:qFormat/>
    <w:pPr>
      <w:numPr>
        <w:numId w:val="0"/>
      </w:numPr>
      <w:spacing w:before="0" w:after="0"/>
    </w:pPr>
    <w:rPr>
      <w:rFonts w:ascii="Times New Roman" w:hAnsi="Times New Roman"/>
      <w:bCs w:val="0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tile1">
    <w:name w:val="Stile1"/>
    <w:basedOn w:val="Titolo"/>
    <w:next w:val="Corpotesto"/>
    <w:rPr>
      <w:sz w:val="20"/>
    </w:rPr>
  </w:style>
  <w:style w:type="table" w:styleId="Grigliatabella">
    <w:name w:val="Table Grid"/>
    <w:basedOn w:val="Tabellanormale"/>
    <w:uiPriority w:val="59"/>
    <w:rsid w:val="0020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1A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  <w:sz w:val="24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  <w:color w:val="000000"/>
      <w:sz w:val="24"/>
      <w:szCs w:val="24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itolo">
    <w:name w:val="Title"/>
    <w:basedOn w:val="Titolo1"/>
    <w:next w:val="Corpotesto"/>
    <w:qFormat/>
    <w:pPr>
      <w:numPr>
        <w:numId w:val="0"/>
      </w:numPr>
      <w:spacing w:before="0" w:after="0"/>
    </w:pPr>
    <w:rPr>
      <w:rFonts w:ascii="Times New Roman" w:hAnsi="Times New Roman"/>
      <w:bCs w:val="0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tile1">
    <w:name w:val="Stile1"/>
    <w:basedOn w:val="Titolo"/>
    <w:next w:val="Corpotesto"/>
    <w:rPr>
      <w:sz w:val="20"/>
    </w:rPr>
  </w:style>
  <w:style w:type="table" w:styleId="Grigliatabella">
    <w:name w:val="Table Grid"/>
    <w:basedOn w:val="Tabellanormale"/>
    <w:uiPriority w:val="59"/>
    <w:rsid w:val="0020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1A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AC8C-D40D-4082-A470-7C4AB8C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fregosi</dc:creator>
  <cp:lastModifiedBy>utente81@hotmail.it</cp:lastModifiedBy>
  <cp:revision>3</cp:revision>
  <cp:lastPrinted>2019-12-09T08:10:00Z</cp:lastPrinted>
  <dcterms:created xsi:type="dcterms:W3CDTF">2019-12-09T08:22:00Z</dcterms:created>
  <dcterms:modified xsi:type="dcterms:W3CDTF">2019-12-09T08:22:00Z</dcterms:modified>
</cp:coreProperties>
</file>