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30" w:rsidRPr="00770030" w:rsidRDefault="00770030" w:rsidP="00770030">
      <w:pPr>
        <w:rPr>
          <w:b/>
          <w:sz w:val="22"/>
          <w:szCs w:val="22"/>
        </w:rPr>
      </w:pPr>
      <w:r w:rsidRPr="00770030">
        <w:rPr>
          <w:b/>
          <w:sz w:val="22"/>
          <w:szCs w:val="22"/>
        </w:rPr>
        <w:t>Allegato n. 2 verbale del 05/05/2016</w:t>
      </w:r>
    </w:p>
    <w:tbl>
      <w:tblPr>
        <w:tblStyle w:val="Grigliatabella"/>
        <w:tblW w:w="14410" w:type="dxa"/>
        <w:tblLook w:val="04A0" w:firstRow="1" w:lastRow="0" w:firstColumn="1" w:lastColumn="0" w:noHBand="0" w:noVBand="1"/>
      </w:tblPr>
      <w:tblGrid>
        <w:gridCol w:w="1951"/>
        <w:gridCol w:w="221"/>
        <w:gridCol w:w="4032"/>
        <w:gridCol w:w="5026"/>
        <w:gridCol w:w="6"/>
        <w:gridCol w:w="3144"/>
        <w:gridCol w:w="30"/>
      </w:tblGrid>
      <w:tr w:rsidR="000953AA" w:rsidRPr="009D22F2" w:rsidTr="006F110A">
        <w:trPr>
          <w:trHeight w:val="1135"/>
        </w:trPr>
        <w:tc>
          <w:tcPr>
            <w:tcW w:w="6204" w:type="dxa"/>
            <w:gridSpan w:val="3"/>
            <w:tcBorders>
              <w:bottom w:val="nil"/>
            </w:tcBorders>
            <w:shd w:val="clear" w:color="auto" w:fill="FFFF00"/>
          </w:tcPr>
          <w:p w:rsidR="000953AA" w:rsidRPr="009D22F2" w:rsidRDefault="000953AA" w:rsidP="009D22F2">
            <w:pPr>
              <w:pStyle w:val="Paragrafoelenco"/>
              <w:numPr>
                <w:ilvl w:val="0"/>
                <w:numId w:val="14"/>
              </w:numPr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Pr="009D22F2">
              <w:rPr>
                <w:b/>
                <w:sz w:val="20"/>
                <w:szCs w:val="20"/>
              </w:rPr>
              <w:t>ualità dell’insegnamento e del contributo al miglioramento dell’istituzione scolastica, nonché del successo formativo e scolastico degli studenti</w:t>
            </w:r>
          </w:p>
        </w:tc>
        <w:tc>
          <w:tcPr>
            <w:tcW w:w="5026" w:type="dxa"/>
            <w:tcBorders>
              <w:bottom w:val="nil"/>
            </w:tcBorders>
            <w:shd w:val="clear" w:color="auto" w:fill="FFFF00"/>
          </w:tcPr>
          <w:p w:rsidR="000953AA" w:rsidRDefault="000953AA" w:rsidP="000953AA">
            <w:r w:rsidRPr="00186501">
              <w:rPr>
                <w:b/>
              </w:rPr>
              <w:t>DICHIARAZIONE DEL DOCENTE</w:t>
            </w:r>
            <w:r>
              <w:t xml:space="preserve"> </w:t>
            </w:r>
          </w:p>
          <w:p w:rsidR="000953AA" w:rsidRDefault="000953AA" w:rsidP="000953AA"/>
          <w:p w:rsidR="000953AA" w:rsidRDefault="000953AA" w:rsidP="000953AA">
            <w:r>
              <w:t>________________________________</w:t>
            </w:r>
          </w:p>
          <w:p w:rsidR="000953AA" w:rsidRPr="000953AA" w:rsidRDefault="000953AA" w:rsidP="000953AA">
            <w:pPr>
              <w:jc w:val="both"/>
              <w:rPr>
                <w:b/>
                <w:color w:val="000000" w:themeColor="text1"/>
                <w:sz w:val="20"/>
              </w:rPr>
            </w:pPr>
            <w:r w:rsidRPr="000953AA">
              <w:rPr>
                <w:sz w:val="20"/>
              </w:rPr>
              <w:t>Indicazione di quanto il docente intende segnalare</w:t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</w:p>
        </w:tc>
        <w:tc>
          <w:tcPr>
            <w:tcW w:w="3180" w:type="dxa"/>
            <w:gridSpan w:val="3"/>
            <w:tcBorders>
              <w:bottom w:val="nil"/>
            </w:tcBorders>
            <w:shd w:val="clear" w:color="auto" w:fill="FFFF00"/>
          </w:tcPr>
          <w:p w:rsidR="000953AA" w:rsidRDefault="000953AA" w:rsidP="000953AA">
            <w:r w:rsidRPr="00186501">
              <w:rPr>
                <w:b/>
              </w:rPr>
              <w:t>DOCUMENTAZIONE</w:t>
            </w:r>
          </w:p>
          <w:p w:rsidR="000953AA" w:rsidRDefault="000953AA" w:rsidP="000953AA"/>
          <w:p w:rsidR="000953AA" w:rsidRDefault="000953AA" w:rsidP="000953AA"/>
          <w:p w:rsidR="000953AA" w:rsidRPr="000953AA" w:rsidRDefault="000953AA" w:rsidP="000953AA">
            <w:pPr>
              <w:jc w:val="both"/>
              <w:rPr>
                <w:b/>
                <w:color w:val="000000" w:themeColor="text1"/>
                <w:sz w:val="20"/>
              </w:rPr>
            </w:pPr>
            <w:r w:rsidRPr="000953AA">
              <w:rPr>
                <w:sz w:val="20"/>
              </w:rPr>
              <w:t>Dichiarazione della documentazione a supporto e della sua reperibilità</w:t>
            </w:r>
          </w:p>
        </w:tc>
      </w:tr>
      <w:tr w:rsidR="000953AA" w:rsidRPr="00E36D53" w:rsidTr="001B10C0">
        <w:trPr>
          <w:gridAfter w:val="1"/>
          <w:wAfter w:w="30" w:type="dxa"/>
        </w:trPr>
        <w:tc>
          <w:tcPr>
            <w:tcW w:w="1951" w:type="dxa"/>
            <w:tcBorders>
              <w:bottom w:val="nil"/>
            </w:tcBorders>
          </w:tcPr>
          <w:p w:rsidR="000953AA" w:rsidRPr="00E36D53" w:rsidRDefault="000953AA" w:rsidP="009D22F2">
            <w:pPr>
              <w:rPr>
                <w:sz w:val="22"/>
                <w:szCs w:val="22"/>
              </w:rPr>
            </w:pPr>
            <w:r w:rsidRPr="00186501">
              <w:rPr>
                <w:b/>
              </w:rPr>
              <w:t>CRITERIO</w:t>
            </w:r>
          </w:p>
        </w:tc>
        <w:tc>
          <w:tcPr>
            <w:tcW w:w="4253" w:type="dxa"/>
            <w:gridSpan w:val="2"/>
          </w:tcPr>
          <w:p w:rsidR="000953AA" w:rsidRPr="009D22F2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color w:val="000000" w:themeColor="text1"/>
                <w:sz w:val="20"/>
              </w:rPr>
            </w:pPr>
            <w:r w:rsidRPr="00186501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5032" w:type="dxa"/>
            <w:gridSpan w:val="2"/>
            <w:vMerge w:val="restart"/>
          </w:tcPr>
          <w:p w:rsidR="000953AA" w:rsidRPr="00186501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</w:tcPr>
          <w:p w:rsidR="000953AA" w:rsidRPr="00186501" w:rsidRDefault="000953AA" w:rsidP="009D22F2">
            <w:pPr>
              <w:pStyle w:val="Paragrafoelenco"/>
              <w:spacing w:after="0" w:line="240" w:lineRule="auto"/>
              <w:ind w:left="-89"/>
              <w:jc w:val="both"/>
              <w:rPr>
                <w:b/>
                <w:sz w:val="24"/>
                <w:szCs w:val="24"/>
              </w:rPr>
            </w:pPr>
          </w:p>
        </w:tc>
      </w:tr>
      <w:tr w:rsidR="000953AA" w:rsidRPr="00E36D53" w:rsidTr="006F110A">
        <w:trPr>
          <w:gridAfter w:val="1"/>
          <w:wAfter w:w="30" w:type="dxa"/>
          <w:trHeight w:val="7226"/>
        </w:trPr>
        <w:tc>
          <w:tcPr>
            <w:tcW w:w="1951" w:type="dxa"/>
            <w:tcBorders>
              <w:bottom w:val="nil"/>
            </w:tcBorders>
          </w:tcPr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Pr="001B10C0" w:rsidRDefault="006F110A" w:rsidP="006F110A">
            <w:pPr>
              <w:rPr>
                <w:sz w:val="20"/>
                <w:szCs w:val="22"/>
              </w:rPr>
            </w:pPr>
            <w:r w:rsidRPr="001B10C0">
              <w:rPr>
                <w:sz w:val="20"/>
                <w:szCs w:val="22"/>
              </w:rPr>
              <w:t>A1 Qualità dell’insegnamento</w:t>
            </w:r>
          </w:p>
          <w:p w:rsidR="006F110A" w:rsidRPr="00E36D53" w:rsidRDefault="006F110A" w:rsidP="009D22F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Stilare una programmazione accurata delle attività didattiche in coerenza con il curricolo della scuola e il PTOF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curare della propria formazione professionale:  formazione continua, aggiornamento disciplinare certificato (che abbia una ricaduta documentabile sull’attività didattica e sull’Istituzione in generale) 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personalizzare e differenziare l’ intervento educativo: utilizzo di strategie inclusive per alunni con bisogni educativi speciali e di valorizzazione delle eccellenze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organizzare le situazioni e gli ambienti di apprendimento, gestire e coinvolgere la classe nelle situazioni di apprendimento 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dimostrare attenzione e cura verso gli aspetti educativi e relazionali, con  un atteggiamento costruttivo volto alla creazione di relazioni positive all’interno del gruppo classe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affrontare con efficacia situazioni relazionali complesse e dinamiche interculturali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partecipare a visite e viaggi d’istruzione/ progetti con impegno ulteriore rispetto a quello di servizio</w:t>
            </w:r>
          </w:p>
          <w:p w:rsidR="000953AA" w:rsidRDefault="000953AA" w:rsidP="001B10C0">
            <w:pPr>
              <w:pStyle w:val="Default"/>
              <w:ind w:left="96" w:hanging="96"/>
              <w:jc w:val="both"/>
              <w:rPr>
                <w:color w:val="000000" w:themeColor="text1"/>
                <w:sz w:val="20"/>
                <w:szCs w:val="22"/>
              </w:rPr>
            </w:pPr>
          </w:p>
          <w:p w:rsidR="000953AA" w:rsidRPr="009D22F2" w:rsidRDefault="001B10C0" w:rsidP="001B10C0">
            <w:pPr>
              <w:pStyle w:val="Default"/>
              <w:numPr>
                <w:ilvl w:val="0"/>
                <w:numId w:val="9"/>
              </w:numPr>
              <w:ind w:left="96" w:hanging="96"/>
              <w:jc w:val="both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E</w:t>
            </w:r>
            <w:r w:rsidR="000953AA" w:rsidRPr="009D22F2">
              <w:rPr>
                <w:color w:val="000000" w:themeColor="text1"/>
                <w:sz w:val="20"/>
                <w:szCs w:val="22"/>
              </w:rPr>
              <w:t xml:space="preserve">ssere precisi e puntuali nell’esecuzione di compiti assegnati e nello svolgimento dei doveri connessi alla funzione docente;  </w:t>
            </w:r>
          </w:p>
          <w:p w:rsidR="000953AA" w:rsidRPr="009D22F2" w:rsidRDefault="000953AA" w:rsidP="001B10C0">
            <w:pPr>
              <w:pStyle w:val="Default"/>
              <w:numPr>
                <w:ilvl w:val="0"/>
                <w:numId w:val="9"/>
              </w:numPr>
              <w:ind w:left="96" w:hanging="96"/>
              <w:jc w:val="both"/>
              <w:rPr>
                <w:color w:val="000000" w:themeColor="text1"/>
                <w:sz w:val="20"/>
                <w:szCs w:val="22"/>
              </w:rPr>
            </w:pPr>
            <w:r w:rsidRPr="009D22F2">
              <w:rPr>
                <w:color w:val="000000" w:themeColor="text1"/>
                <w:sz w:val="20"/>
                <w:szCs w:val="22"/>
              </w:rPr>
              <w:t>rispettare le comunicazioni, gli atti e le procedure dell’istituzione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partecipare attivamente, ai gruppi di progetto e ai dipartimenti,  farsi  carico e sostenere le azioni previste nel piano di miglioramento dell’Istituzione scolastica.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assumere incarichi, effettuare supplenze e cambi d’orario per esigenze organizzative o </w:t>
            </w:r>
            <w:r w:rsidRPr="009D22F2">
              <w:rPr>
                <w:color w:val="000000" w:themeColor="text1"/>
                <w:sz w:val="20"/>
              </w:rPr>
              <w:lastRenderedPageBreak/>
              <w:t xml:space="preserve">didattiche </w:t>
            </w:r>
          </w:p>
          <w:p w:rsidR="000953AA" w:rsidRPr="009D22F2" w:rsidRDefault="000953AA" w:rsidP="009D22F2">
            <w:pPr>
              <w:pStyle w:val="Default"/>
              <w:numPr>
                <w:ilvl w:val="0"/>
                <w:numId w:val="1"/>
              </w:numPr>
              <w:ind w:left="147" w:hanging="147"/>
              <w:jc w:val="both"/>
              <w:rPr>
                <w:color w:val="000000" w:themeColor="text1"/>
                <w:sz w:val="20"/>
                <w:szCs w:val="22"/>
              </w:rPr>
            </w:pPr>
            <w:r w:rsidRPr="009D22F2">
              <w:rPr>
                <w:color w:val="000000" w:themeColor="text1"/>
                <w:sz w:val="20"/>
                <w:szCs w:val="22"/>
              </w:rPr>
              <w:t>svolgere attività di arricchimento progettuale dell’offerta formativa disciplinare e/o educativa (recupero, potenziamento, laboratorio, ricerca…)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essere propositivi  e negoziare  la definizione del POF inteso come progetto scuola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essere collaborativi nei contesti didattici, progettuali, collegiali,  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saper gestire i conflitti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essere flessibili nella gestione e nell’utilizzo degli spazi scolastici 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avere un’interazione positiva con il personale non docente</w:t>
            </w:r>
          </w:p>
          <w:p w:rsidR="000953AA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avere un’interazione positiva e collaborare con le diverse forme associative dei genitori</w:t>
            </w:r>
          </w:p>
          <w:p w:rsidR="006F110A" w:rsidRPr="009D22F2" w:rsidRDefault="006F110A" w:rsidP="006F110A">
            <w:pPr>
              <w:pStyle w:val="Paragrafoelenco"/>
              <w:spacing w:after="0" w:line="240" w:lineRule="auto"/>
              <w:ind w:left="147"/>
              <w:jc w:val="both"/>
              <w:rPr>
                <w:color w:val="000000" w:themeColor="text1"/>
                <w:sz w:val="20"/>
              </w:rPr>
            </w:pPr>
          </w:p>
          <w:p w:rsidR="000953AA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risolvere spontaneamente situazioni problematiche connesse al funzionamento amministrativo dell’istituzione, in collaborazione con le funzioni di sistema</w:t>
            </w:r>
          </w:p>
          <w:p w:rsidR="000953AA" w:rsidRPr="009D22F2" w:rsidRDefault="000953AA" w:rsidP="009D22F2">
            <w:pPr>
              <w:pStyle w:val="Paragrafoelenco"/>
              <w:spacing w:after="0" w:line="240" w:lineRule="auto"/>
              <w:ind w:left="147"/>
              <w:jc w:val="both"/>
              <w:rPr>
                <w:color w:val="000000" w:themeColor="text1"/>
                <w:sz w:val="20"/>
              </w:rPr>
            </w:pPr>
          </w:p>
          <w:p w:rsidR="000953AA" w:rsidRDefault="001B10C0" w:rsidP="009D22F2">
            <w:pPr>
              <w:pStyle w:val="Paragrafoelenco"/>
              <w:numPr>
                <w:ilvl w:val="0"/>
                <w:numId w:val="1"/>
              </w:numPr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1B10C0">
              <w:rPr>
                <w:color w:val="000000" w:themeColor="text1"/>
                <w:sz w:val="20"/>
              </w:rPr>
              <w:t>S</w:t>
            </w:r>
            <w:r w:rsidR="000953AA" w:rsidRPr="001B10C0">
              <w:rPr>
                <w:color w:val="000000" w:themeColor="text1"/>
                <w:sz w:val="20"/>
              </w:rPr>
              <w:t>eguire personalmente e spontaneamente la vita scolastica degli alunni al di fuori</w:t>
            </w:r>
            <w:r>
              <w:rPr>
                <w:color w:val="000000" w:themeColor="text1"/>
                <w:sz w:val="20"/>
              </w:rPr>
              <w:t xml:space="preserve"> </w:t>
            </w:r>
            <w:r w:rsidR="000953AA" w:rsidRPr="001B10C0">
              <w:rPr>
                <w:color w:val="000000" w:themeColor="text1"/>
                <w:sz w:val="20"/>
              </w:rPr>
              <w:t>degli impegni istituzionalizzati (colloqui individuali, rapporti con le famiglie al di fuori degli orari di ricevimento, supporto agli apprendimenti , forme di tutorato ecc.)</w:t>
            </w:r>
          </w:p>
          <w:p w:rsidR="001B10C0" w:rsidRPr="001B10C0" w:rsidRDefault="001B10C0" w:rsidP="001B10C0">
            <w:pPr>
              <w:pStyle w:val="Paragrafoelenco"/>
              <w:rPr>
                <w:color w:val="000000" w:themeColor="text1"/>
                <w:sz w:val="20"/>
              </w:rPr>
            </w:pPr>
          </w:p>
          <w:p w:rsidR="001B10C0" w:rsidRPr="001B10C0" w:rsidRDefault="001B10C0" w:rsidP="001B10C0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032" w:type="dxa"/>
            <w:gridSpan w:val="2"/>
            <w:vMerge/>
          </w:tcPr>
          <w:p w:rsidR="000953AA" w:rsidRPr="009D22F2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144" w:type="dxa"/>
            <w:vMerge/>
          </w:tcPr>
          <w:p w:rsidR="000953AA" w:rsidRPr="009D22F2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color w:val="000000" w:themeColor="text1"/>
                <w:sz w:val="20"/>
              </w:rPr>
            </w:pPr>
          </w:p>
        </w:tc>
      </w:tr>
      <w:tr w:rsidR="000953AA" w:rsidRPr="006E50A2" w:rsidTr="006F110A">
        <w:trPr>
          <w:gridAfter w:val="1"/>
          <w:wAfter w:w="30" w:type="dxa"/>
          <w:trHeight w:val="84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Pr="001B10C0" w:rsidRDefault="000953AA" w:rsidP="001B10C0">
            <w:pPr>
              <w:jc w:val="both"/>
              <w:rPr>
                <w:sz w:val="20"/>
                <w:szCs w:val="22"/>
              </w:rPr>
            </w:pPr>
            <w:r w:rsidRPr="001B10C0">
              <w:rPr>
                <w:sz w:val="20"/>
                <w:szCs w:val="22"/>
              </w:rPr>
              <w:t>A2 contributo al miglioramento dell’istituzione</w:t>
            </w: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6F110A" w:rsidRDefault="006F110A" w:rsidP="009D22F2">
            <w:pPr>
              <w:jc w:val="both"/>
              <w:rPr>
                <w:sz w:val="20"/>
                <w:szCs w:val="20"/>
              </w:rPr>
            </w:pPr>
          </w:p>
          <w:p w:rsidR="006F110A" w:rsidRDefault="006F110A" w:rsidP="009D22F2">
            <w:pPr>
              <w:jc w:val="both"/>
              <w:rPr>
                <w:sz w:val="20"/>
                <w:szCs w:val="20"/>
              </w:rPr>
            </w:pPr>
          </w:p>
          <w:p w:rsidR="006F110A" w:rsidRDefault="006F110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Pr="009D22F2" w:rsidRDefault="006F110A" w:rsidP="009D2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A</w:t>
            </w:r>
            <w:r w:rsidR="000953AA" w:rsidRPr="001B10C0">
              <w:rPr>
                <w:sz w:val="20"/>
                <w:szCs w:val="22"/>
              </w:rPr>
              <w:t>3. successo formativo e scolastico degli studenti</w:t>
            </w:r>
          </w:p>
        </w:tc>
        <w:tc>
          <w:tcPr>
            <w:tcW w:w="4253" w:type="dxa"/>
            <w:gridSpan w:val="2"/>
            <w:vMerge/>
          </w:tcPr>
          <w:p w:rsidR="000953AA" w:rsidRPr="009D22F2" w:rsidRDefault="000953AA" w:rsidP="009D22F2">
            <w:pPr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vMerge/>
          </w:tcPr>
          <w:p w:rsidR="000953AA" w:rsidRPr="009D22F2" w:rsidRDefault="000953AA" w:rsidP="009D22F2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  <w:vMerge/>
          </w:tcPr>
          <w:p w:rsidR="000953AA" w:rsidRPr="009D22F2" w:rsidRDefault="000953AA" w:rsidP="009D22F2">
            <w:pPr>
              <w:rPr>
                <w:sz w:val="20"/>
                <w:szCs w:val="20"/>
              </w:rPr>
            </w:pPr>
          </w:p>
        </w:tc>
      </w:tr>
      <w:tr w:rsidR="009D22F2" w:rsidRPr="006E50A2" w:rsidTr="000953AA">
        <w:trPr>
          <w:gridAfter w:val="1"/>
          <w:wAfter w:w="30" w:type="dxa"/>
          <w:trHeight w:hRule="exact" w:val="717"/>
        </w:trPr>
        <w:tc>
          <w:tcPr>
            <w:tcW w:w="14380" w:type="dxa"/>
            <w:gridSpan w:val="6"/>
            <w:tcBorders>
              <w:top w:val="single" w:sz="4" w:space="0" w:color="auto"/>
            </w:tcBorders>
            <w:shd w:val="clear" w:color="auto" w:fill="92D050"/>
          </w:tcPr>
          <w:p w:rsidR="009D22F2" w:rsidRPr="009D22F2" w:rsidRDefault="000953AA" w:rsidP="009D22F2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363435"/>
                <w:sz w:val="20"/>
                <w:szCs w:val="20"/>
              </w:rPr>
              <w:lastRenderedPageBreak/>
              <w:t>R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isultati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ottenuti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dal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docente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o dal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gruppo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di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docenti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in relazione</w:t>
            </w:r>
            <w:r w:rsidR="009D22F2" w:rsidRPr="009D22F2">
              <w:rPr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al potenziamento</w:t>
            </w:r>
            <w:r w:rsidR="009D22F2"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delle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competenze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degli 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alunni 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e  dell’innovazione </w:t>
            </w:r>
            <w:r w:rsidR="009D22F2" w:rsidRPr="009D22F2">
              <w:rPr>
                <w:b/>
                <w:color w:val="363435"/>
                <w:spacing w:val="1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didattica </w:t>
            </w:r>
            <w:r w:rsidR="009D22F2" w:rsidRPr="009D22F2">
              <w:rPr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e 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metodolo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gica,</w:t>
            </w:r>
            <w:r w:rsidR="009D22F2"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nonché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della</w:t>
            </w:r>
            <w:r w:rsidR="009D22F2"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collaborazione</w:t>
            </w:r>
            <w:r w:rsidR="009D22F2" w:rsidRPr="009D22F2">
              <w:rPr>
                <w:b/>
                <w:color w:val="363435"/>
                <w:spacing w:val="9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alla ricerca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didattica,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alla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documentazione</w:t>
            </w:r>
            <w:r w:rsidR="009D22F2" w:rsidRPr="009D22F2">
              <w:rPr>
                <w:b/>
                <w:color w:val="363435"/>
                <w:spacing w:val="1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 alla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di</w:t>
            </w:r>
            <w:r w:rsidR="009D22F2" w:rsidRPr="009D22F2">
              <w:rPr>
                <w:b/>
                <w:color w:val="363435"/>
                <w:spacing w:val="-4"/>
                <w:sz w:val="20"/>
                <w:szCs w:val="20"/>
              </w:rPr>
              <w:t>f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fusione</w:t>
            </w:r>
            <w:r w:rsidR="009D22F2" w:rsidRPr="009D22F2">
              <w:rPr>
                <w:b/>
                <w:color w:val="363435"/>
                <w:spacing w:val="8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di</w:t>
            </w:r>
            <w:r w:rsidR="009D22F2"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buone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pratiche didattiche</w:t>
            </w:r>
          </w:p>
        </w:tc>
      </w:tr>
      <w:tr w:rsidR="009D22F2" w:rsidRPr="006E50A2" w:rsidTr="006F110A">
        <w:trPr>
          <w:gridAfter w:val="1"/>
          <w:wAfter w:w="30" w:type="dxa"/>
          <w:trHeight w:hRule="exact" w:val="7813"/>
        </w:trPr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lastRenderedPageBreak/>
              <w:t xml:space="preserve">B1. risultati ottenuti dal docente o dal gruppo di docenti in relazione al potenziamento delle competenze degli alunni </w:t>
            </w: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>B2. innovazione didattica e metodologica</w:t>
            </w: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>B3. collaborazione alla ricerca didattica, alla documentazione e alla diffusione di buone pratiche didattiche</w:t>
            </w: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</w:tcPr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Migliorare, rispetto al contesto e alla situazione di partenza, gli esiti dei propri alunni relativamente alla propria disciplina (dati desunti da prove comuni e prove standardizzate) </w:t>
            </w: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b/>
                <w:color w:val="000000" w:themeColor="text1"/>
                <w:sz w:val="20"/>
                <w:szCs w:val="20"/>
              </w:rPr>
              <w:t>Per la scuola dell’infanzia</w:t>
            </w:r>
            <w:r w:rsidRPr="009D22F2">
              <w:rPr>
                <w:color w:val="000000" w:themeColor="text1"/>
                <w:sz w:val="20"/>
                <w:szCs w:val="20"/>
              </w:rPr>
              <w:t>: guidare una positiva evoluzione della sezione dal punto di vista formativo e degli apprendimenti, rispetto alla situazione iniziale</w:t>
            </w:r>
          </w:p>
          <w:p w:rsidR="009D22F2" w:rsidRPr="009D22F2" w:rsidRDefault="009D22F2" w:rsidP="001B10C0">
            <w:pPr>
              <w:ind w:left="96" w:hanging="141"/>
              <w:jc w:val="both"/>
              <w:rPr>
                <w:color w:val="FF0000"/>
                <w:sz w:val="20"/>
                <w:szCs w:val="20"/>
              </w:rPr>
            </w:pP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6" w:hanging="141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Progettare e realizzare significative iniziative di innovazione didattica </w:t>
            </w:r>
            <w:r w:rsidRPr="009D22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(purché unita a migliori livelli di apprendimento e/o motivazione) </w:t>
            </w:r>
            <w:r w:rsidRPr="009D22F2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9D22F2" w:rsidRPr="009D22F2" w:rsidRDefault="001B10C0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partecipare </w:t>
            </w:r>
            <w:r w:rsidR="009D22F2" w:rsidRPr="009D22F2">
              <w:rPr>
                <w:color w:val="000000" w:themeColor="text1"/>
                <w:sz w:val="20"/>
                <w:szCs w:val="20"/>
              </w:rPr>
              <w:t>a concorsi, competizioni, attività di sperimentazione contraddistinte da elevata professionalità, inserite nel POF</w:t>
            </w:r>
          </w:p>
          <w:p w:rsidR="009D22F2" w:rsidRPr="009D22F2" w:rsidRDefault="001B10C0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condividere </w:t>
            </w:r>
            <w:r w:rsidR="009D22F2" w:rsidRPr="009D22F2">
              <w:rPr>
                <w:color w:val="000000" w:themeColor="text1"/>
                <w:sz w:val="20"/>
                <w:szCs w:val="20"/>
              </w:rPr>
              <w:t>le proprie esperienze metodologiche didattiche, mettere a disposizione della scuola le proprie competenze</w:t>
            </w:r>
          </w:p>
          <w:p w:rsidR="001B10C0" w:rsidRPr="006E50A2" w:rsidRDefault="001B10C0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6E50A2">
              <w:rPr>
                <w:color w:val="000000" w:themeColor="text1"/>
                <w:sz w:val="20"/>
                <w:szCs w:val="20"/>
              </w:rPr>
              <w:t xml:space="preserve">essere disponibili al confronto, all’ascolto e alla mediazione nell’attuazione del </w:t>
            </w:r>
            <w:proofErr w:type="spellStart"/>
            <w:r w:rsidRPr="006E50A2">
              <w:rPr>
                <w:color w:val="000000" w:themeColor="text1"/>
                <w:sz w:val="20"/>
                <w:szCs w:val="20"/>
              </w:rPr>
              <w:t>P.d.M</w:t>
            </w:r>
            <w:proofErr w:type="spellEnd"/>
            <w:r w:rsidRPr="006E50A2">
              <w:rPr>
                <w:color w:val="000000" w:themeColor="text1"/>
                <w:sz w:val="20"/>
                <w:szCs w:val="20"/>
              </w:rPr>
              <w:t>.</w:t>
            </w:r>
          </w:p>
          <w:p w:rsidR="001B10C0" w:rsidRPr="006E50A2" w:rsidRDefault="001B10C0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6E50A2">
              <w:rPr>
                <w:color w:val="000000" w:themeColor="text1"/>
                <w:sz w:val="20"/>
                <w:szCs w:val="20"/>
              </w:rPr>
              <w:t>aderire alle scelte metodologiche e didattiche effettuate da consigli di intersezione, interclasse, classe,  dai gruppi dipartimento e/o di lavoro</w:t>
            </w:r>
          </w:p>
          <w:p w:rsidR="001B10C0" w:rsidRPr="001B10C0" w:rsidRDefault="001B10C0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  <w:szCs w:val="20"/>
              </w:rPr>
            </w:pPr>
            <w:r w:rsidRPr="006E50A2">
              <w:rPr>
                <w:color w:val="000000" w:themeColor="text1"/>
                <w:sz w:val="20"/>
                <w:szCs w:val="20"/>
              </w:rPr>
              <w:t xml:space="preserve">contribuire alla </w:t>
            </w:r>
            <w:r w:rsidRPr="006E50A2">
              <w:rPr>
                <w:sz w:val="20"/>
                <w:szCs w:val="20"/>
              </w:rPr>
              <w:t>diffusione delle buone pratiche e alla documentazione online delle esperienze</w:t>
            </w:r>
            <w:r>
              <w:rPr>
                <w:sz w:val="20"/>
                <w:szCs w:val="20"/>
              </w:rPr>
              <w:t>.</w:t>
            </w: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P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Pr="006F110A" w:rsidRDefault="001B10C0" w:rsidP="006F110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e alla mediazione nell’attuazione del </w:t>
            </w:r>
            <w:proofErr w:type="spellStart"/>
            <w:r w:rsidRPr="009D22F2">
              <w:rPr>
                <w:color w:val="000000" w:themeColor="text1"/>
                <w:sz w:val="20"/>
                <w:szCs w:val="20"/>
              </w:rPr>
              <w:t>P.d.M</w:t>
            </w:r>
            <w:proofErr w:type="spellEnd"/>
            <w:r w:rsidRPr="009D22F2">
              <w:rPr>
                <w:color w:val="000000" w:themeColor="text1"/>
                <w:sz w:val="20"/>
                <w:szCs w:val="20"/>
              </w:rPr>
              <w:t>.</w:t>
            </w: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aderire alle scelte metodologiche e didattiche effettuate da consigli di intersezione, interclasse, classe,  dai gruppi dipartimento e/o di lavoro</w:t>
            </w: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contribuire alla </w:t>
            </w:r>
            <w:r w:rsidRPr="009D22F2">
              <w:rPr>
                <w:sz w:val="20"/>
                <w:szCs w:val="20"/>
              </w:rPr>
              <w:t>diffusione delle buone pratiche e alla documentazione online delle esperienze</w:t>
            </w:r>
          </w:p>
        </w:tc>
        <w:tc>
          <w:tcPr>
            <w:tcW w:w="5032" w:type="dxa"/>
            <w:gridSpan w:val="2"/>
          </w:tcPr>
          <w:p w:rsidR="009D22F2" w:rsidRPr="009D22F2" w:rsidRDefault="009D22F2" w:rsidP="009D22F2">
            <w:pPr>
              <w:pStyle w:val="Paragrafoelenco"/>
              <w:spacing w:after="0" w:line="240" w:lineRule="auto"/>
              <w:ind w:left="17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</w:tcPr>
          <w:p w:rsidR="009D22F2" w:rsidRPr="009D22F2" w:rsidRDefault="009D22F2" w:rsidP="009D22F2">
            <w:pPr>
              <w:pStyle w:val="Paragrafoelenco"/>
              <w:spacing w:after="0" w:line="240" w:lineRule="auto"/>
              <w:ind w:left="17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D22F2" w:rsidRPr="006E50A2" w:rsidTr="000953AA">
        <w:trPr>
          <w:gridAfter w:val="1"/>
          <w:wAfter w:w="30" w:type="dxa"/>
          <w:trHeight w:val="564"/>
        </w:trPr>
        <w:tc>
          <w:tcPr>
            <w:tcW w:w="14380" w:type="dxa"/>
            <w:gridSpan w:val="6"/>
            <w:shd w:val="clear" w:color="auto" w:fill="FFC000"/>
          </w:tcPr>
          <w:p w:rsidR="009D22F2" w:rsidRPr="009D22F2" w:rsidRDefault="00353BFC" w:rsidP="009D22F2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63435"/>
                <w:sz w:val="20"/>
                <w:szCs w:val="20"/>
              </w:rPr>
              <w:t>R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esponsabilità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assunte</w:t>
            </w:r>
            <w:r w:rsidR="009D22F2" w:rsidRPr="009D22F2">
              <w:rPr>
                <w:b/>
                <w:color w:val="363435"/>
                <w:spacing w:val="-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nel</w:t>
            </w:r>
            <w:r w:rsidR="009D22F2" w:rsidRPr="009D22F2">
              <w:rPr>
                <w:b/>
                <w:color w:val="363435"/>
                <w:spacing w:val="-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coordinamento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o</w:t>
            </w:r>
            <w:r w:rsidR="009D22F2" w:rsidRPr="009D22F2">
              <w:rPr>
                <w:b/>
                <w:color w:val="363435"/>
                <w:spacing w:val="-4"/>
                <w:w w:val="101"/>
                <w:sz w:val="20"/>
                <w:szCs w:val="20"/>
              </w:rPr>
              <w:t>r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ganizzativo</w:t>
            </w:r>
            <w:r w:rsidR="009D22F2"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didattico</w:t>
            </w:r>
            <w:r w:rsidR="009D22F2" w:rsidRPr="009D22F2">
              <w:rPr>
                <w:b/>
                <w:color w:val="363435"/>
                <w:spacing w:val="8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nella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formazione</w:t>
            </w:r>
            <w:r w:rsidR="009D22F2"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del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personale</w:t>
            </w:r>
          </w:p>
        </w:tc>
      </w:tr>
      <w:tr w:rsidR="009D22F2" w:rsidRPr="006E50A2" w:rsidTr="001B10C0">
        <w:trPr>
          <w:gridAfter w:val="1"/>
          <w:wAfter w:w="30" w:type="dxa"/>
        </w:trPr>
        <w:tc>
          <w:tcPr>
            <w:tcW w:w="2172" w:type="dxa"/>
            <w:gridSpan w:val="2"/>
          </w:tcPr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>C1. responsabilità assunte nel coordinamento organizzativo  (dell’Istituto)</w:t>
            </w: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 xml:space="preserve">C2.  responsabilità assunte nel </w:t>
            </w:r>
            <w:r w:rsidRPr="006E50A2">
              <w:rPr>
                <w:sz w:val="20"/>
                <w:szCs w:val="20"/>
              </w:rPr>
              <w:lastRenderedPageBreak/>
              <w:t>coordinamento  didattico</w:t>
            </w: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0953AA" w:rsidRDefault="000953AA" w:rsidP="009D22F2">
            <w:pPr>
              <w:rPr>
                <w:sz w:val="20"/>
                <w:szCs w:val="20"/>
              </w:rPr>
            </w:pPr>
          </w:p>
          <w:p w:rsidR="000953AA" w:rsidRDefault="000953AA" w:rsidP="009D22F2">
            <w:pPr>
              <w:rPr>
                <w:sz w:val="20"/>
                <w:szCs w:val="20"/>
              </w:rPr>
            </w:pPr>
          </w:p>
          <w:p w:rsidR="000953AA" w:rsidRPr="006E50A2" w:rsidRDefault="000953AA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 xml:space="preserve">C3. responsabilità assunte nella formazione del personale </w:t>
            </w: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</w:tcPr>
          <w:p w:rsidR="009D22F2" w:rsidRPr="009D22F2" w:rsidRDefault="00353BFC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="009D22F2" w:rsidRPr="009D22F2">
              <w:rPr>
                <w:sz w:val="20"/>
                <w:szCs w:val="20"/>
              </w:rPr>
              <w:t xml:space="preserve">ssumere incarichi spontaneamente e </w:t>
            </w:r>
            <w:r w:rsidR="009D22F2" w:rsidRPr="009D22F2">
              <w:rPr>
                <w:color w:val="000000" w:themeColor="text1"/>
                <w:sz w:val="20"/>
                <w:szCs w:val="20"/>
              </w:rPr>
              <w:t>capacità di svolgerli responsabilmente e autonomamente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 w:rsidRPr="009D22F2">
              <w:rPr>
                <w:color w:val="000000" w:themeColor="text1"/>
                <w:sz w:val="20"/>
                <w:szCs w:val="20"/>
              </w:rPr>
              <w:t xml:space="preserve">ssumere compiti e di responsabilità nel coordinamento  di attività della scuola, di supporto organizzativo alla gestione dell’Istituzione, di attività anche in orario extracurricolare, di attività in periodi di </w:t>
            </w:r>
            <w:r w:rsidRPr="009D22F2">
              <w:rPr>
                <w:color w:val="000000" w:themeColor="text1"/>
                <w:sz w:val="20"/>
                <w:szCs w:val="20"/>
              </w:rPr>
              <w:lastRenderedPageBreak/>
              <w:t>chiusura delle lezioni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partecipare ad iniziative dell’istituzione (incontri serali, fundraising</w:t>
            </w:r>
            <w:bookmarkStart w:id="0" w:name="_GoBack"/>
            <w:bookmarkEnd w:id="0"/>
            <w:r w:rsidRPr="009D22F2">
              <w:rPr>
                <w:color w:val="000000" w:themeColor="text1"/>
                <w:sz w:val="20"/>
                <w:szCs w:val="20"/>
              </w:rPr>
              <w:t xml:space="preserve">, </w:t>
            </w:r>
            <w:r w:rsidR="001B10C0">
              <w:rPr>
                <w:color w:val="000000" w:themeColor="text1"/>
                <w:sz w:val="20"/>
                <w:szCs w:val="20"/>
              </w:rPr>
              <w:t>eventi</w:t>
            </w:r>
            <w:r w:rsidRPr="009D22F2">
              <w:rPr>
                <w:color w:val="000000" w:themeColor="text1"/>
                <w:sz w:val="20"/>
                <w:szCs w:val="20"/>
              </w:rPr>
              <w:t xml:space="preserve"> ecc.)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dimostrare senso d’appartenenza all’istituzione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coordinare efficacemente i consigli di classe, di interclasse e di intersezione</w:t>
            </w:r>
          </w:p>
          <w:p w:rsidR="009D22F2" w:rsidRPr="009D22F2" w:rsidRDefault="009D22F2" w:rsidP="009D22F2">
            <w:pPr>
              <w:pStyle w:val="Paragrafoelenco"/>
              <w:ind w:left="147" w:hanging="147"/>
              <w:rPr>
                <w:color w:val="000000" w:themeColor="text1"/>
                <w:sz w:val="20"/>
                <w:szCs w:val="20"/>
              </w:rPr>
            </w:pPr>
          </w:p>
          <w:p w:rsidR="009D22F2" w:rsidRPr="009D22F2" w:rsidRDefault="00353BFC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 w:rsidR="009D22F2" w:rsidRPr="009D22F2">
              <w:rPr>
                <w:color w:val="000000" w:themeColor="text1"/>
                <w:sz w:val="20"/>
                <w:szCs w:val="20"/>
              </w:rPr>
              <w:t>ssumersi responsabilità nel coordinamento e nella progettazione durante l’attività dei consigli d’intersezione, di classe e dei dipartimenti, dei gruppi di progetto e di ricerca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partecipare attivamente alla formazione organizzata dall’istituzione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gestire o svolgere attività di formazione del personale della scuola e delle reti di scuole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elaborare modalità innovative nella formazione condotte all’interno dell’istituzione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essere disponibili a </w:t>
            </w:r>
            <w:proofErr w:type="spellStart"/>
            <w:r w:rsidRPr="009D22F2">
              <w:rPr>
                <w:color w:val="000000" w:themeColor="text1"/>
                <w:sz w:val="20"/>
                <w:szCs w:val="20"/>
              </w:rPr>
              <w:t>tutorare</w:t>
            </w:r>
            <w:proofErr w:type="spellEnd"/>
            <w:r w:rsidRPr="009D22F2">
              <w:rPr>
                <w:color w:val="000000" w:themeColor="text1"/>
                <w:sz w:val="20"/>
                <w:szCs w:val="20"/>
              </w:rPr>
              <w:t xml:space="preserve"> i colleghi al di fuori dell’anno di prova</w:t>
            </w:r>
          </w:p>
        </w:tc>
        <w:tc>
          <w:tcPr>
            <w:tcW w:w="5032" w:type="dxa"/>
            <w:gridSpan w:val="2"/>
          </w:tcPr>
          <w:p w:rsidR="009D22F2" w:rsidRPr="009D22F2" w:rsidRDefault="009D22F2" w:rsidP="009D22F2">
            <w:pPr>
              <w:pStyle w:val="Paragrafoelenco"/>
              <w:ind w:left="176"/>
              <w:jc w:val="both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9D22F2" w:rsidRPr="009D22F2" w:rsidRDefault="009D22F2" w:rsidP="009D22F2">
            <w:pPr>
              <w:pStyle w:val="Paragrafoelenco"/>
              <w:ind w:left="176"/>
              <w:jc w:val="both"/>
              <w:rPr>
                <w:sz w:val="20"/>
                <w:szCs w:val="20"/>
              </w:rPr>
            </w:pPr>
          </w:p>
        </w:tc>
      </w:tr>
    </w:tbl>
    <w:p w:rsidR="00FA7FA7" w:rsidRDefault="00FA7FA7"/>
    <w:sectPr w:rsidR="00FA7FA7" w:rsidSect="0077003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0A7"/>
    <w:multiLevelType w:val="hybridMultilevel"/>
    <w:tmpl w:val="6F6CEF08"/>
    <w:lvl w:ilvl="0" w:tplc="2A0EAC74">
      <w:start w:val="2"/>
      <w:numFmt w:val="upperLetter"/>
      <w:lvlText w:val="%1."/>
      <w:lvlJc w:val="left"/>
      <w:pPr>
        <w:ind w:left="720" w:hanging="360"/>
      </w:pPr>
      <w:rPr>
        <w:rFonts w:hint="default"/>
        <w:color w:val="36343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F11"/>
    <w:multiLevelType w:val="hybridMultilevel"/>
    <w:tmpl w:val="A860E250"/>
    <w:lvl w:ilvl="0" w:tplc="DFFA31F2">
      <w:numFmt w:val="bullet"/>
      <w:lvlText w:val="-"/>
      <w:lvlJc w:val="left"/>
      <w:pPr>
        <w:ind w:left="601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21" w:hanging="360"/>
      </w:pPr>
    </w:lvl>
    <w:lvl w:ilvl="2" w:tplc="0410001B" w:tentative="1">
      <w:start w:val="1"/>
      <w:numFmt w:val="lowerRoman"/>
      <w:lvlText w:val="%3."/>
      <w:lvlJc w:val="right"/>
      <w:pPr>
        <w:ind w:left="2041" w:hanging="180"/>
      </w:pPr>
    </w:lvl>
    <w:lvl w:ilvl="3" w:tplc="0410000F" w:tentative="1">
      <w:start w:val="1"/>
      <w:numFmt w:val="decimal"/>
      <w:lvlText w:val="%4."/>
      <w:lvlJc w:val="left"/>
      <w:pPr>
        <w:ind w:left="2761" w:hanging="360"/>
      </w:pPr>
    </w:lvl>
    <w:lvl w:ilvl="4" w:tplc="04100019" w:tentative="1">
      <w:start w:val="1"/>
      <w:numFmt w:val="lowerLetter"/>
      <w:lvlText w:val="%5."/>
      <w:lvlJc w:val="left"/>
      <w:pPr>
        <w:ind w:left="3481" w:hanging="360"/>
      </w:pPr>
    </w:lvl>
    <w:lvl w:ilvl="5" w:tplc="0410001B" w:tentative="1">
      <w:start w:val="1"/>
      <w:numFmt w:val="lowerRoman"/>
      <w:lvlText w:val="%6."/>
      <w:lvlJc w:val="right"/>
      <w:pPr>
        <w:ind w:left="4201" w:hanging="180"/>
      </w:pPr>
    </w:lvl>
    <w:lvl w:ilvl="6" w:tplc="0410000F" w:tentative="1">
      <w:start w:val="1"/>
      <w:numFmt w:val="decimal"/>
      <w:lvlText w:val="%7."/>
      <w:lvlJc w:val="left"/>
      <w:pPr>
        <w:ind w:left="4921" w:hanging="360"/>
      </w:pPr>
    </w:lvl>
    <w:lvl w:ilvl="7" w:tplc="04100019" w:tentative="1">
      <w:start w:val="1"/>
      <w:numFmt w:val="lowerLetter"/>
      <w:lvlText w:val="%8."/>
      <w:lvlJc w:val="left"/>
      <w:pPr>
        <w:ind w:left="5641" w:hanging="360"/>
      </w:pPr>
    </w:lvl>
    <w:lvl w:ilvl="8" w:tplc="0410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1033323C"/>
    <w:multiLevelType w:val="hybridMultilevel"/>
    <w:tmpl w:val="A9048CB2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73EE0"/>
    <w:multiLevelType w:val="hybridMultilevel"/>
    <w:tmpl w:val="C43E199E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866A9"/>
    <w:multiLevelType w:val="hybridMultilevel"/>
    <w:tmpl w:val="5DBC61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4CA9"/>
    <w:multiLevelType w:val="hybridMultilevel"/>
    <w:tmpl w:val="756E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14CEC"/>
    <w:multiLevelType w:val="hybridMultilevel"/>
    <w:tmpl w:val="44D4CFB4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6819"/>
    <w:multiLevelType w:val="hybridMultilevel"/>
    <w:tmpl w:val="1548CE0A"/>
    <w:lvl w:ilvl="0" w:tplc="DFFA31F2">
      <w:numFmt w:val="bullet"/>
      <w:lvlText w:val="-"/>
      <w:lvlJc w:val="left"/>
      <w:pPr>
        <w:ind w:left="601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21" w:hanging="360"/>
      </w:pPr>
    </w:lvl>
    <w:lvl w:ilvl="2" w:tplc="0410001B" w:tentative="1">
      <w:start w:val="1"/>
      <w:numFmt w:val="lowerRoman"/>
      <w:lvlText w:val="%3."/>
      <w:lvlJc w:val="right"/>
      <w:pPr>
        <w:ind w:left="2041" w:hanging="180"/>
      </w:pPr>
    </w:lvl>
    <w:lvl w:ilvl="3" w:tplc="0410000F" w:tentative="1">
      <w:start w:val="1"/>
      <w:numFmt w:val="decimal"/>
      <w:lvlText w:val="%4."/>
      <w:lvlJc w:val="left"/>
      <w:pPr>
        <w:ind w:left="2761" w:hanging="360"/>
      </w:pPr>
    </w:lvl>
    <w:lvl w:ilvl="4" w:tplc="04100019" w:tentative="1">
      <w:start w:val="1"/>
      <w:numFmt w:val="lowerLetter"/>
      <w:lvlText w:val="%5."/>
      <w:lvlJc w:val="left"/>
      <w:pPr>
        <w:ind w:left="3481" w:hanging="360"/>
      </w:pPr>
    </w:lvl>
    <w:lvl w:ilvl="5" w:tplc="0410001B" w:tentative="1">
      <w:start w:val="1"/>
      <w:numFmt w:val="lowerRoman"/>
      <w:lvlText w:val="%6."/>
      <w:lvlJc w:val="right"/>
      <w:pPr>
        <w:ind w:left="4201" w:hanging="180"/>
      </w:pPr>
    </w:lvl>
    <w:lvl w:ilvl="6" w:tplc="0410000F" w:tentative="1">
      <w:start w:val="1"/>
      <w:numFmt w:val="decimal"/>
      <w:lvlText w:val="%7."/>
      <w:lvlJc w:val="left"/>
      <w:pPr>
        <w:ind w:left="4921" w:hanging="360"/>
      </w:pPr>
    </w:lvl>
    <w:lvl w:ilvl="7" w:tplc="04100019" w:tentative="1">
      <w:start w:val="1"/>
      <w:numFmt w:val="lowerLetter"/>
      <w:lvlText w:val="%8."/>
      <w:lvlJc w:val="left"/>
      <w:pPr>
        <w:ind w:left="5641" w:hanging="360"/>
      </w:pPr>
    </w:lvl>
    <w:lvl w:ilvl="8" w:tplc="0410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8">
    <w:nsid w:val="26B472A0"/>
    <w:multiLevelType w:val="hybridMultilevel"/>
    <w:tmpl w:val="78562034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65EDA"/>
    <w:multiLevelType w:val="hybridMultilevel"/>
    <w:tmpl w:val="133E97DA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42043"/>
    <w:multiLevelType w:val="hybridMultilevel"/>
    <w:tmpl w:val="44ACED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17087"/>
    <w:multiLevelType w:val="hybridMultilevel"/>
    <w:tmpl w:val="8FE6F74C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15373"/>
    <w:multiLevelType w:val="hybridMultilevel"/>
    <w:tmpl w:val="3190D30E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D7C69"/>
    <w:multiLevelType w:val="hybridMultilevel"/>
    <w:tmpl w:val="5DBC61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B23A4"/>
    <w:multiLevelType w:val="hybridMultilevel"/>
    <w:tmpl w:val="43326A30"/>
    <w:lvl w:ilvl="0" w:tplc="30C8F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64617"/>
    <w:multiLevelType w:val="hybridMultilevel"/>
    <w:tmpl w:val="D27ED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0"/>
  </w:num>
  <w:num w:numId="14">
    <w:abstractNumId w:val="1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F2"/>
    <w:rsid w:val="000953AA"/>
    <w:rsid w:val="001B10C0"/>
    <w:rsid w:val="00215829"/>
    <w:rsid w:val="00263BEE"/>
    <w:rsid w:val="00310310"/>
    <w:rsid w:val="00341F14"/>
    <w:rsid w:val="00353BFC"/>
    <w:rsid w:val="00372EE3"/>
    <w:rsid w:val="003A2AFA"/>
    <w:rsid w:val="0044498D"/>
    <w:rsid w:val="005822E0"/>
    <w:rsid w:val="00594F84"/>
    <w:rsid w:val="00611C23"/>
    <w:rsid w:val="006501C3"/>
    <w:rsid w:val="006D68D0"/>
    <w:rsid w:val="006F110A"/>
    <w:rsid w:val="00736A0F"/>
    <w:rsid w:val="00770030"/>
    <w:rsid w:val="007B6B30"/>
    <w:rsid w:val="007D5CA3"/>
    <w:rsid w:val="007E2B08"/>
    <w:rsid w:val="00877BFD"/>
    <w:rsid w:val="008D3CB2"/>
    <w:rsid w:val="00991415"/>
    <w:rsid w:val="009D22F2"/>
    <w:rsid w:val="009F53D2"/>
    <w:rsid w:val="00A92A4C"/>
    <w:rsid w:val="00B45380"/>
    <w:rsid w:val="00CB660D"/>
    <w:rsid w:val="00D57EEC"/>
    <w:rsid w:val="00E26DF6"/>
    <w:rsid w:val="00F07B0A"/>
    <w:rsid w:val="00F5588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2F2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9D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D22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22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2F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2F2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9D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D22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22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2F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Personale 3</cp:lastModifiedBy>
  <cp:revision>4</cp:revision>
  <dcterms:created xsi:type="dcterms:W3CDTF">2016-05-06T08:47:00Z</dcterms:created>
  <dcterms:modified xsi:type="dcterms:W3CDTF">2016-05-23T09:59:00Z</dcterms:modified>
</cp:coreProperties>
</file>